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1BA8" w14:textId="77777777" w:rsidR="00D71B9C" w:rsidRPr="00BD6F83" w:rsidRDefault="00D71B9C" w:rsidP="00D71B9C">
      <w:pPr>
        <w:rPr>
          <w:b/>
          <w:sz w:val="24"/>
          <w:szCs w:val="24"/>
          <w:u w:val="single"/>
        </w:rPr>
      </w:pPr>
      <w:r w:rsidRPr="00BD6F83">
        <w:rPr>
          <w:b/>
          <w:sz w:val="24"/>
          <w:szCs w:val="24"/>
          <w:u w:val="single"/>
        </w:rPr>
        <w:t>ACPAC Program: Week 2: Vignette1</w:t>
      </w:r>
    </w:p>
    <w:p w14:paraId="3662779C" w14:textId="0EDEA3E6" w:rsidR="000921BD" w:rsidRDefault="00D71B9C" w:rsidP="00D71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Take-up/discuss with</w:t>
      </w:r>
      <w:r w:rsidRPr="00BD6F83">
        <w:rPr>
          <w:b/>
          <w:sz w:val="24"/>
          <w:szCs w:val="24"/>
        </w:rPr>
        <w:t xml:space="preserve"> Dr. Amanda Steiman</w:t>
      </w:r>
    </w:p>
    <w:p w14:paraId="0A08BFD4" w14:textId="377C4B53" w:rsidR="00D71B9C" w:rsidRPr="00BD6F83" w:rsidRDefault="00D71B9C" w:rsidP="00D71B9C">
      <w:pPr>
        <w:rPr>
          <w:rFonts w:eastAsia="Times New Roman" w:cs="Arial"/>
          <w:sz w:val="24"/>
          <w:szCs w:val="24"/>
        </w:rPr>
      </w:pPr>
      <w:r w:rsidRPr="00BD6F83">
        <w:rPr>
          <w:b/>
          <w:bCs/>
          <w:sz w:val="24"/>
          <w:szCs w:val="24"/>
        </w:rPr>
        <w:t>Case:</w:t>
      </w:r>
      <w:r w:rsidRPr="00BD6F83">
        <w:rPr>
          <w:sz w:val="24"/>
          <w:szCs w:val="24"/>
        </w:rPr>
        <w:t xml:space="preserve"> </w:t>
      </w:r>
      <w:proofErr w:type="spellStart"/>
      <w:r w:rsidRPr="00BD6F83">
        <w:rPr>
          <w:rFonts w:eastAsia="Times New Roman" w:cs="Arial"/>
          <w:sz w:val="24"/>
          <w:szCs w:val="24"/>
        </w:rPr>
        <w:t>Mrs</w:t>
      </w:r>
      <w:proofErr w:type="spellEnd"/>
      <w:r w:rsidRPr="00BD6F83">
        <w:rPr>
          <w:rFonts w:eastAsia="Times New Roman" w:cs="Arial"/>
          <w:sz w:val="24"/>
          <w:szCs w:val="24"/>
        </w:rPr>
        <w:t xml:space="preserve"> L. R. is a pleasant 73 </w:t>
      </w:r>
      <w:proofErr w:type="spellStart"/>
      <w:r w:rsidRPr="00BD6F83">
        <w:rPr>
          <w:rFonts w:eastAsia="Times New Roman" w:cs="Arial"/>
          <w:sz w:val="24"/>
          <w:szCs w:val="24"/>
        </w:rPr>
        <w:t>y.o</w:t>
      </w:r>
      <w:proofErr w:type="spellEnd"/>
      <w:r w:rsidRPr="00BD6F83">
        <w:rPr>
          <w:rFonts w:eastAsia="Times New Roman" w:cs="Arial"/>
          <w:sz w:val="24"/>
          <w:szCs w:val="24"/>
        </w:rPr>
        <w:t xml:space="preserve">. female who presents with a </w:t>
      </w:r>
      <w:proofErr w:type="gramStart"/>
      <w:r w:rsidRPr="00BD6F83">
        <w:rPr>
          <w:rFonts w:eastAsia="Times New Roman" w:cs="Arial"/>
          <w:sz w:val="24"/>
          <w:szCs w:val="24"/>
        </w:rPr>
        <w:t>2 day</w:t>
      </w:r>
      <w:proofErr w:type="gramEnd"/>
      <w:r w:rsidRPr="00BD6F83">
        <w:rPr>
          <w:rFonts w:eastAsia="Times New Roman" w:cs="Arial"/>
          <w:sz w:val="24"/>
          <w:szCs w:val="24"/>
        </w:rPr>
        <w:t xml:space="preserve"> history of a swollen L wrist. She denies any history of trauma other than carrying several library books to and from the library each Saturday. </w:t>
      </w:r>
    </w:p>
    <w:p w14:paraId="0CB3E8FB" w14:textId="77777777" w:rsidR="00D71B9C" w:rsidRPr="00BD6F83" w:rsidRDefault="00D71B9C" w:rsidP="00D71B9C">
      <w:pPr>
        <w:rPr>
          <w:rFonts w:eastAsia="Times New Roman" w:cs="Arial"/>
          <w:sz w:val="24"/>
          <w:szCs w:val="24"/>
        </w:rPr>
      </w:pPr>
      <w:r w:rsidRPr="00BD6F83">
        <w:rPr>
          <w:rFonts w:eastAsia="Times New Roman" w:cs="Arial"/>
          <w:sz w:val="24"/>
          <w:szCs w:val="24"/>
        </w:rPr>
        <w:t xml:space="preserve">She awoke early in the morning yesterday ago with a moderate amount of pain in her left wrist but by noon it was </w:t>
      </w:r>
      <w:proofErr w:type="gramStart"/>
      <w:r w:rsidRPr="00BD6F83">
        <w:rPr>
          <w:rFonts w:eastAsia="Times New Roman" w:cs="Arial"/>
          <w:sz w:val="24"/>
          <w:szCs w:val="24"/>
        </w:rPr>
        <w:t>throbbing</w:t>
      </w:r>
      <w:proofErr w:type="gramEnd"/>
      <w:r w:rsidRPr="00BD6F83">
        <w:rPr>
          <w:rFonts w:eastAsia="Times New Roman" w:cs="Arial"/>
          <w:sz w:val="24"/>
          <w:szCs w:val="24"/>
        </w:rPr>
        <w:t xml:space="preserve"> and she rates the pain at a level of 9/10 for the past 24 hours with no sign of abating. It in fact kept her up all last night. </w:t>
      </w:r>
    </w:p>
    <w:p w14:paraId="6CFDAB2A" w14:textId="77777777" w:rsidR="00D71B9C" w:rsidRPr="00BD6F83" w:rsidRDefault="00D71B9C" w:rsidP="00D71B9C">
      <w:pPr>
        <w:rPr>
          <w:rFonts w:eastAsia="Times New Roman" w:cs="Arial"/>
          <w:sz w:val="24"/>
          <w:szCs w:val="24"/>
        </w:rPr>
      </w:pPr>
      <w:r w:rsidRPr="00BD6F83">
        <w:rPr>
          <w:rFonts w:eastAsia="Times New Roman" w:cs="Arial"/>
          <w:sz w:val="24"/>
          <w:szCs w:val="24"/>
        </w:rPr>
        <w:t xml:space="preserve">She has stayed home for the past day (unusual for her) and Tylenol #3 every 4 hours and </w:t>
      </w:r>
      <w:proofErr w:type="gramStart"/>
      <w:r w:rsidRPr="00BD6F83">
        <w:rPr>
          <w:rFonts w:eastAsia="Times New Roman" w:cs="Arial"/>
          <w:sz w:val="24"/>
          <w:szCs w:val="24"/>
        </w:rPr>
        <w:t>Advil  400</w:t>
      </w:r>
      <w:proofErr w:type="gramEnd"/>
      <w:r w:rsidRPr="00BD6F83">
        <w:rPr>
          <w:rFonts w:eastAsia="Times New Roman" w:cs="Arial"/>
          <w:sz w:val="24"/>
          <w:szCs w:val="24"/>
        </w:rPr>
        <w:t xml:space="preserve"> mg tablets, four times  daily, have not helped.</w:t>
      </w:r>
    </w:p>
    <w:p w14:paraId="5A9C5D1F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sz w:val="24"/>
          <w:szCs w:val="24"/>
        </w:rPr>
      </w:pPr>
      <w:r w:rsidRPr="00BD6F83">
        <w:rPr>
          <w:rFonts w:eastAsia="Times New Roman" w:cs="Arial"/>
          <w:sz w:val="24"/>
          <w:szCs w:val="24"/>
        </w:rPr>
        <w:t>She comes to you for pain relief and hopefully a diagnosis.</w:t>
      </w:r>
    </w:p>
    <w:p w14:paraId="3BAD59A2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045480DC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D6F83">
        <w:rPr>
          <w:rFonts w:eastAsia="Times New Roman" w:cs="Arial"/>
          <w:b/>
          <w:sz w:val="24"/>
          <w:szCs w:val="24"/>
        </w:rPr>
        <w:t>Question 1:</w:t>
      </w:r>
    </w:p>
    <w:p w14:paraId="38E025B4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sz w:val="24"/>
          <w:szCs w:val="24"/>
        </w:rPr>
      </w:pPr>
      <w:r w:rsidRPr="00BD6F83">
        <w:rPr>
          <w:rFonts w:eastAsia="Times New Roman" w:cs="Arial"/>
          <w:sz w:val="24"/>
          <w:szCs w:val="24"/>
        </w:rPr>
        <w:t>What additional history would you ask this patient to clarify her diagnosis?</w:t>
      </w:r>
    </w:p>
    <w:p w14:paraId="0A13438F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20137E46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D6F83">
        <w:rPr>
          <w:rFonts w:eastAsia="Times New Roman" w:cs="Arial"/>
          <w:b/>
          <w:sz w:val="24"/>
          <w:szCs w:val="24"/>
        </w:rPr>
        <w:t>Question 2:</w:t>
      </w:r>
    </w:p>
    <w:p w14:paraId="26DFF52F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sz w:val="24"/>
          <w:szCs w:val="24"/>
        </w:rPr>
      </w:pPr>
      <w:r w:rsidRPr="00BD6F83">
        <w:rPr>
          <w:rFonts w:eastAsia="Times New Roman" w:cs="Arial"/>
          <w:sz w:val="24"/>
          <w:szCs w:val="24"/>
        </w:rPr>
        <w:t>List 5 aspects of past medical history/social history that might be relevant.</w:t>
      </w:r>
    </w:p>
    <w:p w14:paraId="78CDD6ED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0BBB2D8C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D6F83">
        <w:rPr>
          <w:rFonts w:eastAsia="Times New Roman" w:cs="Arial"/>
          <w:b/>
          <w:sz w:val="24"/>
          <w:szCs w:val="24"/>
        </w:rPr>
        <w:t>Question 3:</w:t>
      </w:r>
    </w:p>
    <w:p w14:paraId="26CF199F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sz w:val="24"/>
          <w:szCs w:val="24"/>
        </w:rPr>
      </w:pPr>
      <w:r w:rsidRPr="00BD6F83">
        <w:rPr>
          <w:rFonts w:eastAsia="Times New Roman" w:cs="Arial"/>
          <w:sz w:val="24"/>
          <w:szCs w:val="24"/>
        </w:rPr>
        <w:t>What features of the physical exam would help clarify the diagnosis?</w:t>
      </w:r>
    </w:p>
    <w:p w14:paraId="7216A05B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6912BAB8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D6F83">
        <w:rPr>
          <w:rFonts w:eastAsia="Times New Roman" w:cs="Arial"/>
          <w:b/>
          <w:sz w:val="24"/>
          <w:szCs w:val="24"/>
        </w:rPr>
        <w:t>Question 4:</w:t>
      </w:r>
    </w:p>
    <w:p w14:paraId="0E9201D5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sz w:val="24"/>
          <w:szCs w:val="24"/>
        </w:rPr>
      </w:pPr>
      <w:r w:rsidRPr="00BD6F83">
        <w:rPr>
          <w:rFonts w:eastAsia="Times New Roman" w:cs="Arial"/>
          <w:sz w:val="24"/>
          <w:szCs w:val="24"/>
        </w:rPr>
        <w:t>What is your differential diagnosis? List them in order of priority.</w:t>
      </w:r>
    </w:p>
    <w:p w14:paraId="125D0BD1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169B16B0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D6F83">
        <w:rPr>
          <w:rFonts w:eastAsia="Times New Roman" w:cs="Arial"/>
          <w:b/>
          <w:sz w:val="24"/>
          <w:szCs w:val="24"/>
        </w:rPr>
        <w:t>Question 5:</w:t>
      </w:r>
    </w:p>
    <w:p w14:paraId="56C21589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sz w:val="24"/>
          <w:szCs w:val="24"/>
        </w:rPr>
      </w:pPr>
      <w:r w:rsidRPr="00BD6F83">
        <w:rPr>
          <w:rFonts w:eastAsia="Times New Roman" w:cs="Arial"/>
          <w:sz w:val="24"/>
          <w:szCs w:val="24"/>
        </w:rPr>
        <w:t>What laboratory tests would you order and which of these are specific re diagnosis?</w:t>
      </w:r>
    </w:p>
    <w:p w14:paraId="6EC0FA10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7C463B15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D6F83">
        <w:rPr>
          <w:rFonts w:eastAsia="Times New Roman" w:cs="Arial"/>
          <w:b/>
          <w:sz w:val="24"/>
          <w:szCs w:val="24"/>
        </w:rPr>
        <w:t>Question 6:</w:t>
      </w:r>
    </w:p>
    <w:p w14:paraId="2D559DD3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sz w:val="24"/>
          <w:szCs w:val="24"/>
        </w:rPr>
      </w:pPr>
      <w:r w:rsidRPr="00BD6F83">
        <w:rPr>
          <w:rFonts w:eastAsia="Times New Roman" w:cs="Arial"/>
          <w:sz w:val="24"/>
          <w:szCs w:val="24"/>
        </w:rPr>
        <w:t>What further investigations would you request? How would these assist you in your diagnosis?</w:t>
      </w:r>
    </w:p>
    <w:p w14:paraId="4894719B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01D72BDE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D6F83">
        <w:rPr>
          <w:rFonts w:eastAsia="Times New Roman" w:cs="Arial"/>
          <w:b/>
          <w:sz w:val="24"/>
          <w:szCs w:val="24"/>
        </w:rPr>
        <w:t>Question 7:</w:t>
      </w:r>
    </w:p>
    <w:p w14:paraId="36BA8DFC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sz w:val="24"/>
          <w:szCs w:val="24"/>
        </w:rPr>
      </w:pPr>
      <w:r w:rsidRPr="00BD6F83">
        <w:rPr>
          <w:rFonts w:eastAsia="Times New Roman" w:cs="Arial"/>
          <w:sz w:val="24"/>
          <w:szCs w:val="24"/>
        </w:rPr>
        <w:t>Given your top 3 diagnoses, how would you manage this case?</w:t>
      </w:r>
    </w:p>
    <w:p w14:paraId="2DE5C814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63397557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D6F83">
        <w:rPr>
          <w:rFonts w:eastAsia="Times New Roman" w:cs="Arial"/>
          <w:b/>
          <w:sz w:val="24"/>
          <w:szCs w:val="24"/>
        </w:rPr>
        <w:t>Question 8:</w:t>
      </w:r>
    </w:p>
    <w:p w14:paraId="2E576EC9" w14:textId="77777777" w:rsidR="00D71B9C" w:rsidRPr="00BD6F83" w:rsidRDefault="00D71B9C" w:rsidP="00D71B9C">
      <w:pPr>
        <w:spacing w:after="0" w:line="240" w:lineRule="auto"/>
        <w:rPr>
          <w:rFonts w:eastAsia="Times New Roman" w:cs="Arial"/>
          <w:sz w:val="24"/>
          <w:szCs w:val="24"/>
        </w:rPr>
      </w:pPr>
      <w:r w:rsidRPr="00BD6F83">
        <w:rPr>
          <w:rFonts w:eastAsia="Times New Roman" w:cs="Arial"/>
          <w:sz w:val="24"/>
          <w:szCs w:val="24"/>
        </w:rPr>
        <w:t>How would your differential diagnosis change if this were a</w:t>
      </w:r>
    </w:p>
    <w:p w14:paraId="6B41E93D" w14:textId="77777777" w:rsidR="00D71B9C" w:rsidRPr="00BD6F83" w:rsidRDefault="00D71B9C" w:rsidP="00D71B9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proofErr w:type="gramStart"/>
      <w:r w:rsidRPr="00BD6F83">
        <w:rPr>
          <w:rFonts w:eastAsia="Times New Roman" w:cs="Arial"/>
          <w:sz w:val="24"/>
          <w:szCs w:val="24"/>
        </w:rPr>
        <w:t>18 year old</w:t>
      </w:r>
      <w:proofErr w:type="gramEnd"/>
      <w:r w:rsidRPr="00BD6F83">
        <w:rPr>
          <w:rFonts w:eastAsia="Times New Roman" w:cs="Arial"/>
          <w:sz w:val="24"/>
          <w:szCs w:val="24"/>
        </w:rPr>
        <w:t xml:space="preserve"> male with a swollen R knee</w:t>
      </w:r>
    </w:p>
    <w:p w14:paraId="5A9DA94B" w14:textId="77777777" w:rsidR="00D71B9C" w:rsidRPr="00BD6F83" w:rsidRDefault="00D71B9C" w:rsidP="00D71B9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proofErr w:type="gramStart"/>
      <w:r w:rsidRPr="00BD6F83">
        <w:rPr>
          <w:rFonts w:eastAsia="Times New Roman" w:cs="Arial"/>
          <w:sz w:val="24"/>
          <w:szCs w:val="24"/>
        </w:rPr>
        <w:t>25 year old</w:t>
      </w:r>
      <w:proofErr w:type="gramEnd"/>
      <w:r w:rsidRPr="00BD6F83">
        <w:rPr>
          <w:rFonts w:eastAsia="Times New Roman" w:cs="Arial"/>
          <w:sz w:val="24"/>
          <w:szCs w:val="24"/>
        </w:rPr>
        <w:t xml:space="preserve"> female, 6 weeks postpartum</w:t>
      </w:r>
    </w:p>
    <w:p w14:paraId="6D747DE2" w14:textId="77777777" w:rsidR="00D71B9C" w:rsidRPr="001B05EC" w:rsidRDefault="00D71B9C" w:rsidP="00D71B9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proofErr w:type="gramStart"/>
      <w:r w:rsidRPr="00BD6F83">
        <w:rPr>
          <w:rFonts w:eastAsia="Times New Roman" w:cs="Arial"/>
          <w:sz w:val="24"/>
          <w:szCs w:val="24"/>
        </w:rPr>
        <w:t>4 year old</w:t>
      </w:r>
      <w:proofErr w:type="gramEnd"/>
      <w:r w:rsidRPr="00BD6F83">
        <w:rPr>
          <w:rFonts w:eastAsia="Times New Roman" w:cs="Arial"/>
          <w:sz w:val="24"/>
          <w:szCs w:val="24"/>
        </w:rPr>
        <w:t xml:space="preserve"> female with a swollen R knee</w:t>
      </w:r>
    </w:p>
    <w:p w14:paraId="760723C2" w14:textId="77777777" w:rsidR="005271E0" w:rsidRDefault="005271E0"/>
    <w:sectPr w:rsidR="008815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82E5D"/>
    <w:multiLevelType w:val="hybridMultilevel"/>
    <w:tmpl w:val="C1149602"/>
    <w:lvl w:ilvl="0" w:tplc="642EB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890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9C"/>
    <w:rsid w:val="000921BD"/>
    <w:rsid w:val="0016222D"/>
    <w:rsid w:val="00476F84"/>
    <w:rsid w:val="005173D3"/>
    <w:rsid w:val="0068649C"/>
    <w:rsid w:val="00822F9D"/>
    <w:rsid w:val="00885C7B"/>
    <w:rsid w:val="00A76332"/>
    <w:rsid w:val="00D7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5FFF"/>
  <w15:chartTrackingRefBased/>
  <w15:docId w15:val="{2BC6A0D7-1011-499F-BEA5-5E0B98DD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B9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AF30011632D41A47D970C97AB5BF7" ma:contentTypeVersion="17" ma:contentTypeDescription="Create a new document." ma:contentTypeScope="" ma:versionID="3b68ad681c3ef2de720627d15ca016b7">
  <xsd:schema xmlns:xsd="http://www.w3.org/2001/XMLSchema" xmlns:xs="http://www.w3.org/2001/XMLSchema" xmlns:p="http://schemas.microsoft.com/office/2006/metadata/properties" xmlns:ns2="5fc9efb5-278e-424f-9201-a3d87b080282" xmlns:ns3="b936ee8c-3957-4e60-b76d-246b27591a2a" targetNamespace="http://schemas.microsoft.com/office/2006/metadata/properties" ma:root="true" ma:fieldsID="3ea0e09b38ef8478777026bdb31d170a" ns2:_="" ns3:_="">
    <xsd:import namespace="5fc9efb5-278e-424f-9201-a3d87b080282"/>
    <xsd:import namespace="b936ee8c-3957-4e60-b76d-246b27591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9efb5-278e-424f-9201-a3d87b08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ee8c-3957-4e60-b76d-246b27591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d8ec0e-f36d-4b80-ad49-93c7fbfcc759}" ma:internalName="TaxCatchAll" ma:showField="CatchAllData" ma:web="b936ee8c-3957-4e60-b76d-246b27591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c9efb5-278e-424f-9201-a3d87b080282">
      <Terms xmlns="http://schemas.microsoft.com/office/infopath/2007/PartnerControls"/>
    </lcf76f155ced4ddcb4097134ff3c332f>
    <TaxCatchAll xmlns="b936ee8c-3957-4e60-b76d-246b27591a2a" xsi:nil="true"/>
  </documentManagement>
</p:properties>
</file>

<file path=customXml/itemProps1.xml><?xml version="1.0" encoding="utf-8"?>
<ds:datastoreItem xmlns:ds="http://schemas.openxmlformats.org/officeDocument/2006/customXml" ds:itemID="{D7768F0B-9F8C-420C-80C0-AD3C524F0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37053-FE92-4879-BCB1-C2CA568234A2}"/>
</file>

<file path=customXml/itemProps3.xml><?xml version="1.0" encoding="utf-8"?>
<ds:datastoreItem xmlns:ds="http://schemas.openxmlformats.org/officeDocument/2006/customXml" ds:itemID="{A65AB84F-D7AA-4FFE-82FC-D2ED337AD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Passalent, Laura</dc:creator>
  <cp:keywords/>
  <dc:description/>
  <cp:lastModifiedBy>Nicole Nobrega</cp:lastModifiedBy>
  <cp:revision>2</cp:revision>
  <dcterms:created xsi:type="dcterms:W3CDTF">2023-11-25T21:45:00Z</dcterms:created>
  <dcterms:modified xsi:type="dcterms:W3CDTF">2023-11-25T21:45:00Z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0x010100364AF30011632D41A47D970C97AB5BF7</vt:lpwstr>
  </property>
</Properties>
</file>